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B97" w14:textId="6FEEBDAB" w:rsidR="3A256180" w:rsidRPr="00882DE8" w:rsidRDefault="3303F599" w:rsidP="3E991B60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882DE8">
        <w:rPr>
          <w:rFonts w:ascii="Arial" w:eastAsia="Arial" w:hAnsi="Arial" w:cs="Arial"/>
          <w:b/>
          <w:bCs/>
          <w:sz w:val="40"/>
          <w:szCs w:val="40"/>
        </w:rPr>
        <w:t>Ready for Recall Worksheet</w:t>
      </w:r>
    </w:p>
    <w:p w14:paraId="33003EF5" w14:textId="50387E99" w:rsidR="35073912" w:rsidRPr="00882DE8" w:rsidRDefault="7299EE30" w:rsidP="7299EE30">
      <w:pPr>
        <w:spacing w:after="0"/>
        <w:rPr>
          <w:rFonts w:ascii="Arial" w:eastAsia="Gotham Book" w:hAnsi="Arial" w:cs="Arial"/>
          <w:sz w:val="20"/>
          <w:szCs w:val="20"/>
        </w:rPr>
      </w:pPr>
      <w:r w:rsidRPr="00882DE8">
        <w:rPr>
          <w:rFonts w:ascii="Arial" w:eastAsia="Gotham Book" w:hAnsi="Arial" w:cs="Arial"/>
          <w:sz w:val="20"/>
          <w:szCs w:val="20"/>
        </w:rPr>
        <w:t xml:space="preserve">Please review </w:t>
      </w:r>
      <w:r w:rsidRPr="00B561DC">
        <w:rPr>
          <w:rFonts w:ascii="Arial" w:hAnsi="Arial"/>
          <w:sz w:val="20"/>
        </w:rPr>
        <w:t>Ready for</w:t>
      </w:r>
      <w:r w:rsidR="00276E27" w:rsidRPr="00B561DC">
        <w:rPr>
          <w:rFonts w:ascii="Arial" w:hAnsi="Arial"/>
          <w:sz w:val="20"/>
        </w:rPr>
        <w:t xml:space="preserve"> </w:t>
      </w:r>
      <w:r w:rsidRPr="00B561DC">
        <w:rPr>
          <w:rFonts w:ascii="Arial" w:hAnsi="Arial"/>
          <w:sz w:val="20"/>
        </w:rPr>
        <w:t>Recall</w:t>
      </w:r>
      <w:r w:rsidRPr="00131474">
        <w:rPr>
          <w:rFonts w:ascii="Arial" w:eastAsia="Gotham Book" w:hAnsi="Arial" w:cs="Arial"/>
          <w:sz w:val="20"/>
          <w:szCs w:val="20"/>
        </w:rPr>
        <w:t xml:space="preserve"> for</w:t>
      </w:r>
      <w:r w:rsidRPr="00882DE8">
        <w:rPr>
          <w:rFonts w:ascii="Arial" w:eastAsia="Gotham Book" w:hAnsi="Arial" w:cs="Arial"/>
          <w:sz w:val="20"/>
          <w:szCs w:val="20"/>
        </w:rPr>
        <w:t xml:space="preserve"> descriptions </w:t>
      </w:r>
      <w:r w:rsidR="00882DE8">
        <w:rPr>
          <w:rFonts w:ascii="Arial" w:eastAsia="Gotham Book" w:hAnsi="Arial" w:cs="Arial"/>
          <w:sz w:val="20"/>
          <w:szCs w:val="20"/>
        </w:rPr>
        <w:t>of behaviors</w:t>
      </w:r>
      <w:r w:rsidRPr="00882DE8">
        <w:rPr>
          <w:rFonts w:ascii="Arial" w:eastAsia="Gotham Book" w:hAnsi="Arial" w:cs="Arial"/>
          <w:sz w:val="20"/>
          <w:szCs w:val="20"/>
        </w:rPr>
        <w:t xml:space="preserve"> “Ready” and “Not Yet” for recall in each category. Each month, use a checkmark to note each behavior that your dog is “Ready” for. Use this tracker to celebrate your puppy’s strengths and pinpoint areas for improvement before recall!</w:t>
      </w:r>
    </w:p>
    <w:p w14:paraId="4D1DA560" w14:textId="445C22B1" w:rsidR="35073912" w:rsidRPr="00882DE8" w:rsidRDefault="35073912" w:rsidP="3D21F654">
      <w:pPr>
        <w:spacing w:after="0"/>
        <w:rPr>
          <w:rFonts w:ascii="Arial" w:eastAsia="Gotham Book" w:hAnsi="Arial" w:cs="Arial"/>
          <w:b/>
          <w:bCs/>
          <w:sz w:val="16"/>
          <w:szCs w:val="16"/>
        </w:rPr>
      </w:pPr>
    </w:p>
    <w:p w14:paraId="162FEC90" w14:textId="53CC63A4" w:rsidR="35073912" w:rsidRDefault="3D21F654" w:rsidP="3D21F654">
      <w:pPr>
        <w:spacing w:after="0"/>
        <w:rPr>
          <w:rFonts w:ascii="Arial" w:eastAsia="Gotham Book" w:hAnsi="Arial" w:cs="Arial"/>
          <w:sz w:val="20"/>
          <w:szCs w:val="20"/>
        </w:rPr>
      </w:pPr>
      <w:r w:rsidRPr="00882DE8">
        <w:rPr>
          <w:rFonts w:ascii="Arial" w:eastAsia="Gotham Book" w:hAnsi="Arial" w:cs="Arial"/>
          <w:b/>
          <w:bCs/>
          <w:sz w:val="20"/>
          <w:szCs w:val="20"/>
        </w:rPr>
        <w:t>Dog Name:</w:t>
      </w:r>
      <w:r w:rsidRPr="00882DE8">
        <w:rPr>
          <w:rFonts w:ascii="Arial" w:eastAsia="Gotham Book" w:hAnsi="Arial" w:cs="Arial"/>
          <w:sz w:val="20"/>
          <w:szCs w:val="20"/>
        </w:rPr>
        <w:t xml:space="preserve"> _____________________________</w:t>
      </w:r>
    </w:p>
    <w:p w14:paraId="6D12E2AD" w14:textId="77777777" w:rsidR="00882DE8" w:rsidRPr="00882DE8" w:rsidRDefault="00882DE8" w:rsidP="3D21F654">
      <w:pPr>
        <w:spacing w:after="0"/>
        <w:rPr>
          <w:rFonts w:ascii="Arial" w:eastAsia="Gotham Book" w:hAnsi="Arial" w:cs="Arial"/>
          <w:sz w:val="20"/>
          <w:szCs w:val="2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965"/>
        <w:gridCol w:w="4320"/>
        <w:gridCol w:w="585"/>
        <w:gridCol w:w="585"/>
        <w:gridCol w:w="585"/>
        <w:gridCol w:w="585"/>
        <w:gridCol w:w="585"/>
        <w:gridCol w:w="585"/>
      </w:tblGrid>
      <w:tr w:rsidR="00882DE8" w:rsidRPr="00882DE8" w14:paraId="4CEF0614" w14:textId="77777777" w:rsidTr="00882DE8">
        <w:trPr>
          <w:trHeight w:val="300"/>
        </w:trPr>
        <w:tc>
          <w:tcPr>
            <w:tcW w:w="2965" w:type="dxa"/>
            <w:vMerge w:val="restart"/>
            <w:vAlign w:val="center"/>
          </w:tcPr>
          <w:p w14:paraId="6AF73146" w14:textId="31C41C9A" w:rsidR="00882DE8" w:rsidRPr="00882DE8" w:rsidRDefault="00882DE8" w:rsidP="00882DE8">
            <w:pPr>
              <w:jc w:val="center"/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4320" w:type="dxa"/>
            <w:vMerge w:val="restart"/>
            <w:vAlign w:val="center"/>
          </w:tcPr>
          <w:p w14:paraId="32B6A3B2" w14:textId="516B32D6" w:rsidR="00882DE8" w:rsidRPr="00882DE8" w:rsidRDefault="00882DE8" w:rsidP="00B36E96">
            <w:pPr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hAnsi="Arial" w:cs="Arial"/>
                <w:b/>
                <w:bCs/>
              </w:rPr>
              <w:t>Behavior</w:t>
            </w:r>
          </w:p>
        </w:tc>
        <w:tc>
          <w:tcPr>
            <w:tcW w:w="3510" w:type="dxa"/>
            <w:gridSpan w:val="6"/>
            <w:vAlign w:val="center"/>
          </w:tcPr>
          <w:p w14:paraId="31F1588D" w14:textId="023A068C" w:rsidR="00882DE8" w:rsidRPr="00882DE8" w:rsidRDefault="00882DE8" w:rsidP="00882DE8">
            <w:pPr>
              <w:jc w:val="center"/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Age in Months</w:t>
            </w:r>
          </w:p>
        </w:tc>
      </w:tr>
      <w:tr w:rsidR="00882DE8" w:rsidRPr="00882DE8" w14:paraId="6F677D37" w14:textId="77777777" w:rsidTr="00882DE8">
        <w:trPr>
          <w:trHeight w:val="300"/>
        </w:trPr>
        <w:tc>
          <w:tcPr>
            <w:tcW w:w="2965" w:type="dxa"/>
            <w:vMerge/>
          </w:tcPr>
          <w:p w14:paraId="29AFA862" w14:textId="4B571C16" w:rsidR="00882DE8" w:rsidRPr="00882DE8" w:rsidRDefault="00882DE8" w:rsidP="00B36E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0" w:type="dxa"/>
            <w:vMerge/>
          </w:tcPr>
          <w:p w14:paraId="52DB7B56" w14:textId="2FF7D320" w:rsidR="00882DE8" w:rsidRPr="00882DE8" w:rsidRDefault="00882DE8" w:rsidP="00B36E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dxa"/>
            <w:vAlign w:val="center"/>
          </w:tcPr>
          <w:p w14:paraId="491773E0" w14:textId="01800341" w:rsidR="00882DE8" w:rsidRPr="00882DE8" w:rsidRDefault="00882DE8" w:rsidP="00882DE8">
            <w:pPr>
              <w:tabs>
                <w:tab w:val="center" w:pos="791"/>
              </w:tabs>
              <w:jc w:val="center"/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5" w:type="dxa"/>
            <w:vAlign w:val="center"/>
          </w:tcPr>
          <w:p w14:paraId="23C525DA" w14:textId="60271ECB" w:rsidR="00882DE8" w:rsidRPr="00882DE8" w:rsidRDefault="00882DE8" w:rsidP="00882DE8">
            <w:pPr>
              <w:jc w:val="center"/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85" w:type="dxa"/>
            <w:vAlign w:val="center"/>
          </w:tcPr>
          <w:p w14:paraId="5D49EEFD" w14:textId="06289B49" w:rsidR="00882DE8" w:rsidRPr="00882DE8" w:rsidRDefault="00882DE8" w:rsidP="00882DE8">
            <w:pPr>
              <w:spacing w:line="259" w:lineRule="auto"/>
              <w:jc w:val="center"/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5" w:type="dxa"/>
            <w:vAlign w:val="center"/>
          </w:tcPr>
          <w:p w14:paraId="3A3CE1C3" w14:textId="7314B876" w:rsidR="00882DE8" w:rsidRPr="00882DE8" w:rsidRDefault="00882DE8" w:rsidP="00882DE8">
            <w:pPr>
              <w:spacing w:line="259" w:lineRule="auto"/>
              <w:jc w:val="center"/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85" w:type="dxa"/>
            <w:vAlign w:val="center"/>
          </w:tcPr>
          <w:p w14:paraId="4D77DF38" w14:textId="04A7FF05" w:rsidR="00882DE8" w:rsidRPr="00882DE8" w:rsidRDefault="00882DE8" w:rsidP="00882DE8">
            <w:pPr>
              <w:spacing w:line="259" w:lineRule="auto"/>
              <w:jc w:val="center"/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85" w:type="dxa"/>
            <w:vAlign w:val="center"/>
          </w:tcPr>
          <w:p w14:paraId="48383633" w14:textId="1C684016" w:rsidR="00882DE8" w:rsidRPr="00882DE8" w:rsidRDefault="00882DE8" w:rsidP="00882DE8">
            <w:pPr>
              <w:spacing w:line="259" w:lineRule="auto"/>
              <w:jc w:val="center"/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B36E96" w:rsidRPr="00882DE8" w14:paraId="5EDA94CF" w14:textId="77777777" w:rsidTr="00882DE8">
        <w:trPr>
          <w:trHeight w:val="300"/>
        </w:trPr>
        <w:tc>
          <w:tcPr>
            <w:tcW w:w="2965" w:type="dxa"/>
            <w:vMerge w:val="restart"/>
            <w:vAlign w:val="center"/>
          </w:tcPr>
          <w:p w14:paraId="703B9ECA" w14:textId="6D0D3567" w:rsidR="00B36E96" w:rsidRPr="00882DE8" w:rsidRDefault="6EA53F50" w:rsidP="00882DE8">
            <w:pPr>
              <w:jc w:val="center"/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Confidence &amp; Socialization</w:t>
            </w: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3A47964E" w14:textId="6EF5E42A" w:rsidR="00B36E96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Traffic</w:t>
            </w:r>
          </w:p>
        </w:tc>
        <w:tc>
          <w:tcPr>
            <w:tcW w:w="585" w:type="dxa"/>
            <w:shd w:val="clear" w:color="auto" w:fill="D0CECE" w:themeFill="background2" w:themeFillShade="E6"/>
          </w:tcPr>
          <w:p w14:paraId="675E0FF7" w14:textId="77777777" w:rsidR="00B36E96" w:rsidRPr="00882DE8" w:rsidRDefault="00B36E96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1E976A92" w14:textId="77777777" w:rsidR="00B36E96" w:rsidRPr="00882DE8" w:rsidRDefault="00B36E96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31E035D6" w14:textId="77777777" w:rsidR="00B36E96" w:rsidRPr="00882DE8" w:rsidRDefault="00B36E96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2706A8A8" w14:textId="7201A335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5881F7E5" w14:textId="6CFBB756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7C6632F4" w14:textId="4448AADD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20BF2A5A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410C127D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14:paraId="76222C15" w14:textId="69D8BFCE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Noises</w:t>
            </w:r>
          </w:p>
        </w:tc>
        <w:tc>
          <w:tcPr>
            <w:tcW w:w="585" w:type="dxa"/>
          </w:tcPr>
          <w:p w14:paraId="181643F9" w14:textId="0236EA9D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4500FE8F" w14:textId="366D45E8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5032104F" w14:textId="73EA55C4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42AD3C49" w14:textId="483D3D3D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2D50ED86" w14:textId="0C519C47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4EB83214" w14:textId="1DF367A8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09142D5F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71D71CCB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3695DEF4" w14:textId="3B59C1E7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Moving &amp; Stationary Objects</w:t>
            </w:r>
          </w:p>
        </w:tc>
        <w:tc>
          <w:tcPr>
            <w:tcW w:w="585" w:type="dxa"/>
            <w:shd w:val="clear" w:color="auto" w:fill="D0CECE" w:themeFill="background2" w:themeFillShade="E6"/>
          </w:tcPr>
          <w:p w14:paraId="40B820E1" w14:textId="21028A70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3648EBFE" w14:textId="53F68C18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44230E04" w14:textId="526DCC01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58CDF46B" w14:textId="5CE7D943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691E9D32" w14:textId="1E2C9817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6E682ED8" w14:textId="28C2F3B3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11120A26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618BE16E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14:paraId="548B5A7F" w14:textId="7CB9AAE7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Surfaces</w:t>
            </w:r>
          </w:p>
        </w:tc>
        <w:tc>
          <w:tcPr>
            <w:tcW w:w="585" w:type="dxa"/>
          </w:tcPr>
          <w:p w14:paraId="21118247" w14:textId="07509D57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4055C682" w14:textId="2C2023D5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1D025D77" w14:textId="3C271257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3AAEA039" w14:textId="2F681ADF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7FDFF0A9" w14:textId="6F342179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11EC0034" w14:textId="51A4CFC1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12DB82C1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243AEB5C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5572B899" w14:textId="4377E1E3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People</w:t>
            </w:r>
          </w:p>
        </w:tc>
        <w:tc>
          <w:tcPr>
            <w:tcW w:w="585" w:type="dxa"/>
            <w:shd w:val="clear" w:color="auto" w:fill="D0CECE" w:themeFill="background2" w:themeFillShade="E6"/>
          </w:tcPr>
          <w:p w14:paraId="15B50DFC" w14:textId="33C7E211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35DEC70E" w14:textId="477693E5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12B7A649" w14:textId="1E7353FB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7800379E" w14:textId="5D088A7A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7319B62C" w14:textId="1885F2C4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50C255E4" w14:textId="397CDC36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4713FB26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4B26F4C7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14:paraId="48553772" w14:textId="0A0136E8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Odors</w:t>
            </w:r>
          </w:p>
        </w:tc>
        <w:tc>
          <w:tcPr>
            <w:tcW w:w="585" w:type="dxa"/>
          </w:tcPr>
          <w:p w14:paraId="0840B6D0" w14:textId="7AAE70F1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056DFFB9" w14:textId="3D03D037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2EBEBB09" w14:textId="18E45A44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024D8332" w14:textId="0D80A191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39F11E86" w14:textId="3F0A9FC9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1B46FB72" w14:textId="502F73A0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00B36E96" w:rsidRPr="00882DE8" w14:paraId="1B19BCCA" w14:textId="77777777" w:rsidTr="00882DE8">
        <w:trPr>
          <w:trHeight w:val="300"/>
        </w:trPr>
        <w:tc>
          <w:tcPr>
            <w:tcW w:w="2965" w:type="dxa"/>
            <w:vMerge w:val="restart"/>
            <w:vAlign w:val="center"/>
          </w:tcPr>
          <w:p w14:paraId="028BC0F1" w14:textId="60D8EC9B" w:rsidR="00B36E96" w:rsidRPr="00882DE8" w:rsidRDefault="6EA53F50" w:rsidP="00882DE8">
            <w:pPr>
              <w:jc w:val="center"/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Manageability – In Public</w:t>
            </w: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4675802B" w14:textId="3FA954CC" w:rsidR="00B36E96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Leash Walking Behavior Around Distractions</w:t>
            </w:r>
          </w:p>
        </w:tc>
        <w:tc>
          <w:tcPr>
            <w:tcW w:w="585" w:type="dxa"/>
            <w:shd w:val="clear" w:color="auto" w:fill="D0CECE" w:themeFill="background2" w:themeFillShade="E6"/>
          </w:tcPr>
          <w:p w14:paraId="24C2C851" w14:textId="77777777" w:rsidR="00B36E96" w:rsidRPr="00882DE8" w:rsidRDefault="00B36E96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5F8B9BF9" w14:textId="77777777" w:rsidR="00B36E96" w:rsidRPr="00882DE8" w:rsidRDefault="00B36E96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09EB836A" w14:textId="77777777" w:rsidR="00B36E96" w:rsidRPr="00882DE8" w:rsidRDefault="00B36E96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48E1EF83" w14:textId="74082471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38D2C527" w14:textId="02AE755D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540DB28E" w14:textId="679C89E1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60594182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5CD1795C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14:paraId="7D10C747" w14:textId="6D30FDAE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Public Settling Around Distractions</w:t>
            </w:r>
          </w:p>
        </w:tc>
        <w:tc>
          <w:tcPr>
            <w:tcW w:w="585" w:type="dxa"/>
          </w:tcPr>
          <w:p w14:paraId="221BD334" w14:textId="1D298AC5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03A750CD" w14:textId="12D49DD4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7B7BA90C" w14:textId="03A59B2F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7FCCD586" w14:textId="55FBE1C6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42A06606" w14:textId="659618CB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2BD0F4AD" w14:textId="3B6B5615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00B36E96" w:rsidRPr="00882DE8" w14:paraId="5A4D62D6" w14:textId="77777777" w:rsidTr="00882DE8">
        <w:trPr>
          <w:trHeight w:val="300"/>
        </w:trPr>
        <w:tc>
          <w:tcPr>
            <w:tcW w:w="2965" w:type="dxa"/>
            <w:vMerge w:val="restart"/>
            <w:vAlign w:val="center"/>
          </w:tcPr>
          <w:p w14:paraId="456C4575" w14:textId="6348E62E" w:rsidR="00B36E96" w:rsidRPr="00882DE8" w:rsidRDefault="6EA53F50" w:rsidP="00882DE8">
            <w:pPr>
              <w:jc w:val="center"/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Manageability – In the Home</w:t>
            </w: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65B17C8F" w14:textId="47DA50CE" w:rsidR="00B36E96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Home Settling</w:t>
            </w:r>
          </w:p>
        </w:tc>
        <w:tc>
          <w:tcPr>
            <w:tcW w:w="585" w:type="dxa"/>
            <w:shd w:val="clear" w:color="auto" w:fill="D0CECE" w:themeFill="background2" w:themeFillShade="E6"/>
          </w:tcPr>
          <w:p w14:paraId="650458BB" w14:textId="77777777" w:rsidR="00B36E96" w:rsidRPr="00882DE8" w:rsidRDefault="00B36E96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72CCF584" w14:textId="77777777" w:rsidR="00B36E96" w:rsidRPr="00882DE8" w:rsidRDefault="00B36E96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3BF3C542" w14:textId="77777777" w:rsidR="00B36E96" w:rsidRPr="00882DE8" w:rsidRDefault="00B36E96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1C1014AC" w14:textId="2A1D1C55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2D3B7012" w14:textId="2C6BAA82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75AC2DF2" w14:textId="6CFF955E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4DABDAAC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6C7E12F7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14:paraId="2DCDAF89" w14:textId="745D15FA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 xml:space="preserve">Husbandry – Body Handling </w:t>
            </w:r>
          </w:p>
        </w:tc>
        <w:tc>
          <w:tcPr>
            <w:tcW w:w="585" w:type="dxa"/>
          </w:tcPr>
          <w:p w14:paraId="572E1F85" w14:textId="1D5E4C05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15727765" w14:textId="6D9BE585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31D244D0" w14:textId="7AB65252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3621E3BA" w14:textId="0C2286F6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063BE013" w14:textId="5FDC35F5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1E00862A" w14:textId="61CC3833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1D691545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0F5161EC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41AE2793" w14:textId="31F3B225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 xml:space="preserve">Husbandry – Grooming </w:t>
            </w:r>
          </w:p>
        </w:tc>
        <w:tc>
          <w:tcPr>
            <w:tcW w:w="585" w:type="dxa"/>
            <w:shd w:val="clear" w:color="auto" w:fill="D0CECE" w:themeFill="background2" w:themeFillShade="E6"/>
          </w:tcPr>
          <w:p w14:paraId="0FF9CCEF" w14:textId="2B3B883A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7762C01A" w14:textId="1ADBD57A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40D7DD67" w14:textId="441D2BDB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1AC4CFD9" w14:textId="7D35023B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27138274" w14:textId="2D2EEA97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097653D7" w14:textId="1C2A9F2E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7F5F1817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541EA67D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14:paraId="5FA5352C" w14:textId="63A8B70A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Husbandry – Nails/Ears</w:t>
            </w:r>
          </w:p>
        </w:tc>
        <w:tc>
          <w:tcPr>
            <w:tcW w:w="585" w:type="dxa"/>
          </w:tcPr>
          <w:p w14:paraId="08FA115A" w14:textId="75CB2AAF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18567EE2" w14:textId="3B16267C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1647FB2B" w14:textId="66962B90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40E74734" w14:textId="60F3D70F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67182139" w14:textId="1937FF52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62C30088" w14:textId="4B6F6B26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1FD10CF4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1764FE8B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0F91D795" w14:textId="2004F4F0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 xml:space="preserve">Husbandry – Teeth </w:t>
            </w:r>
          </w:p>
        </w:tc>
        <w:tc>
          <w:tcPr>
            <w:tcW w:w="585" w:type="dxa"/>
            <w:shd w:val="clear" w:color="auto" w:fill="D0CECE" w:themeFill="background2" w:themeFillShade="E6"/>
          </w:tcPr>
          <w:p w14:paraId="22EF7C70" w14:textId="25AC5106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1F4C36E0" w14:textId="2D1DE5F2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136CDAB6" w14:textId="017408EE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40DAB870" w14:textId="64F71778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2D151EB5" w14:textId="35C09EEE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56713995" w14:textId="07B25F0D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34FE541E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0557D972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14:paraId="03E82F81" w14:textId="02DBA5B2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 xml:space="preserve">Husbandry – Bathing </w:t>
            </w:r>
          </w:p>
        </w:tc>
        <w:tc>
          <w:tcPr>
            <w:tcW w:w="585" w:type="dxa"/>
          </w:tcPr>
          <w:p w14:paraId="79B63148" w14:textId="24BEC0B1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2D35E147" w14:textId="7D15DEF5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33D71AD8" w14:textId="368C1C4F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0243B2E3" w14:textId="4D241CB1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7DCED069" w14:textId="329FAD67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2FE494B3" w14:textId="5E3FF102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6B025508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05A10100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64CD1C2E" w14:textId="47E4D924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 xml:space="preserve">Confinement – Crate </w:t>
            </w:r>
          </w:p>
        </w:tc>
        <w:tc>
          <w:tcPr>
            <w:tcW w:w="585" w:type="dxa"/>
            <w:shd w:val="clear" w:color="auto" w:fill="D0CECE" w:themeFill="background2" w:themeFillShade="E6"/>
          </w:tcPr>
          <w:p w14:paraId="342AFDCB" w14:textId="131636D8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629929F1" w14:textId="5B9220BA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3D1ED429" w14:textId="2E944BC3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2BF4EC6A" w14:textId="50B3EB61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67715013" w14:textId="56B88ADB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30709129" w14:textId="2CAF98CC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2A15A763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3CE63C09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14:paraId="26BE7B5F" w14:textId="21B32515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 xml:space="preserve">Confinement – Tie Down </w:t>
            </w:r>
          </w:p>
        </w:tc>
        <w:tc>
          <w:tcPr>
            <w:tcW w:w="585" w:type="dxa"/>
          </w:tcPr>
          <w:p w14:paraId="2B621E68" w14:textId="65F5EC6D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14441E8E" w14:textId="3097A728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779BC9BB" w14:textId="6D09D101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56A72A58" w14:textId="46C7C47B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220D0DED" w14:textId="18C96672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1D941A59" w14:textId="6C623FD8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2F312275" w14:textId="77777777" w:rsidTr="00882DE8">
        <w:trPr>
          <w:trHeight w:val="300"/>
        </w:trPr>
        <w:tc>
          <w:tcPr>
            <w:tcW w:w="2965" w:type="dxa"/>
            <w:vMerge w:val="restart"/>
            <w:vAlign w:val="center"/>
          </w:tcPr>
          <w:p w14:paraId="3BBA5E80" w14:textId="083EFAB4" w:rsidR="7972AEED" w:rsidRPr="00882DE8" w:rsidRDefault="6EA53F50" w:rsidP="00882DE8">
            <w:pPr>
              <w:jc w:val="center"/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Manageability – General</w:t>
            </w: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6B285737" w14:textId="1A78B368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“Wait”</w:t>
            </w:r>
          </w:p>
        </w:tc>
        <w:tc>
          <w:tcPr>
            <w:tcW w:w="585" w:type="dxa"/>
            <w:shd w:val="clear" w:color="auto" w:fill="D0CECE" w:themeFill="background2" w:themeFillShade="E6"/>
          </w:tcPr>
          <w:p w14:paraId="0EC1F184" w14:textId="6194AD8C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4CB22C3E" w14:textId="2C33D1A7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6356B334" w14:textId="4D9B71F7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73F6748D" w14:textId="698A3AD3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29CF84E4" w14:textId="59C68962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1803F57C" w14:textId="31A8BB9D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5995D173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0595469F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14:paraId="0F95ED2D" w14:textId="1496FC3D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“Okay”</w:t>
            </w:r>
          </w:p>
        </w:tc>
        <w:tc>
          <w:tcPr>
            <w:tcW w:w="585" w:type="dxa"/>
          </w:tcPr>
          <w:p w14:paraId="3DF280E5" w14:textId="0433842C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426C1A33" w14:textId="24F59374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0CF2A79D" w14:textId="6676EB19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736CDBA8" w14:textId="1B733942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0ACAE64F" w14:textId="47907A72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6CEDF160" w14:textId="354F1A69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1C00BBC0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251361B3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58850BDD" w14:textId="6CFD33FB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Training Equipment Acceptance</w:t>
            </w:r>
          </w:p>
        </w:tc>
        <w:tc>
          <w:tcPr>
            <w:tcW w:w="585" w:type="dxa"/>
            <w:shd w:val="clear" w:color="auto" w:fill="D0CECE" w:themeFill="background2" w:themeFillShade="E6"/>
          </w:tcPr>
          <w:p w14:paraId="156C7EAD" w14:textId="43193049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4CE98EA8" w14:textId="0D2B9D3C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75B335A8" w14:textId="66E3F57F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6733CC31" w14:textId="25DD9D4D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48900AC6" w14:textId="01550049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5C8A15D1" w14:textId="5B44EC0D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0E52E9D2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6BCD077A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14:paraId="51E6F9CF" w14:textId="30A6F3AB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Vehicle Riding</w:t>
            </w:r>
          </w:p>
        </w:tc>
        <w:tc>
          <w:tcPr>
            <w:tcW w:w="585" w:type="dxa"/>
          </w:tcPr>
          <w:p w14:paraId="116FC4F4" w14:textId="335D01AB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53D230FF" w14:textId="1AA612AD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4829DB09" w14:textId="69E988EE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011D508D" w14:textId="360E0FAB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5D1EAD2C" w14:textId="36317843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0D7CF0F2" w14:textId="39CFFF34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01A3C58E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479FFF8C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0B46748A" w14:textId="04B3A32C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 xml:space="preserve">Recall “Come” When </w:t>
            </w:r>
            <w:proofErr w:type="gramStart"/>
            <w:r w:rsidRPr="00882DE8">
              <w:rPr>
                <w:rFonts w:ascii="Arial" w:eastAsia="Gotham Book" w:hAnsi="Arial" w:cs="Arial"/>
                <w:sz w:val="20"/>
                <w:szCs w:val="20"/>
              </w:rPr>
              <w:t>Called</w:t>
            </w:r>
            <w:proofErr w:type="gramEnd"/>
          </w:p>
        </w:tc>
        <w:tc>
          <w:tcPr>
            <w:tcW w:w="585" w:type="dxa"/>
            <w:shd w:val="clear" w:color="auto" w:fill="D0CECE" w:themeFill="background2" w:themeFillShade="E6"/>
          </w:tcPr>
          <w:p w14:paraId="3FAF6599" w14:textId="39C95986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6B877094" w14:textId="3CA0C79F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153FBB37" w14:textId="585703FF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503FA88B" w14:textId="4344A260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3C2A9D39" w14:textId="049F4E5D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258FFAB3" w14:textId="441A064A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53D8AB80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2D35A98C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14:paraId="6251C6B0" w14:textId="63CF1F3A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Behavior Around Desired Resources</w:t>
            </w:r>
          </w:p>
        </w:tc>
        <w:tc>
          <w:tcPr>
            <w:tcW w:w="585" w:type="dxa"/>
          </w:tcPr>
          <w:p w14:paraId="791ADF02" w14:textId="696DA495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3BD5DE60" w14:textId="43DF1E98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31E7C37E" w14:textId="4EA06167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6FC4FE4A" w14:textId="6EB00311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4D4661A9" w14:textId="4E7B0D3D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649D3C3C" w14:textId="44E74D3E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3985E1B4" w:rsidRPr="00882DE8" w14:paraId="7A4CB69B" w14:textId="77777777" w:rsidTr="00882DE8">
        <w:trPr>
          <w:trHeight w:val="300"/>
        </w:trPr>
        <w:tc>
          <w:tcPr>
            <w:tcW w:w="2965" w:type="dxa"/>
            <w:vMerge w:val="restart"/>
            <w:vAlign w:val="center"/>
          </w:tcPr>
          <w:p w14:paraId="1EBA931E" w14:textId="3FDAE3DB" w:rsidR="3985E1B4" w:rsidRPr="00882DE8" w:rsidRDefault="6EA53F50" w:rsidP="00882DE8">
            <w:pPr>
              <w:jc w:val="center"/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Relieving</w:t>
            </w: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25467F04" w14:textId="06E50ABF" w:rsidR="3985E1B4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House Breaking</w:t>
            </w:r>
          </w:p>
        </w:tc>
        <w:tc>
          <w:tcPr>
            <w:tcW w:w="585" w:type="dxa"/>
            <w:shd w:val="clear" w:color="auto" w:fill="D0CECE" w:themeFill="background2" w:themeFillShade="E6"/>
          </w:tcPr>
          <w:p w14:paraId="24639936" w14:textId="36FE8400" w:rsidR="3985E1B4" w:rsidRPr="00882DE8" w:rsidRDefault="3985E1B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66246DBF" w14:textId="6D062108" w:rsidR="3985E1B4" w:rsidRPr="00882DE8" w:rsidRDefault="3985E1B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7AAAD43F" w14:textId="436E0D64" w:rsidR="3985E1B4" w:rsidRPr="00882DE8" w:rsidRDefault="3985E1B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4C49967A" w14:textId="6CDC957D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1B82E2B3" w14:textId="7A6292DB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5726D7B0" w14:textId="7C4ECDC1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7972AEED" w:rsidRPr="00882DE8" w14:paraId="095C0204" w14:textId="77777777" w:rsidTr="00882DE8">
        <w:trPr>
          <w:trHeight w:val="300"/>
        </w:trPr>
        <w:tc>
          <w:tcPr>
            <w:tcW w:w="2965" w:type="dxa"/>
            <w:vMerge/>
            <w:vAlign w:val="center"/>
          </w:tcPr>
          <w:p w14:paraId="0915B1E0" w14:textId="77777777" w:rsidR="003815AA" w:rsidRPr="00882DE8" w:rsidRDefault="003815AA" w:rsidP="00882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14:paraId="056C2729" w14:textId="4878A1C7" w:rsidR="7972AEED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 xml:space="preserve">Leash Relieving </w:t>
            </w:r>
          </w:p>
        </w:tc>
        <w:tc>
          <w:tcPr>
            <w:tcW w:w="585" w:type="dxa"/>
          </w:tcPr>
          <w:p w14:paraId="33315B5B" w14:textId="5A4B7780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1D985861" w14:textId="01983AD8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446CAE07" w14:textId="254B434F" w:rsidR="7972AEED" w:rsidRPr="00882DE8" w:rsidRDefault="7972AEED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1C125407" w14:textId="47E04751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129B3172" w14:textId="03A74F82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649B438F" w14:textId="7C046C8F" w:rsidR="75027634" w:rsidRPr="00882DE8" w:rsidRDefault="75027634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  <w:tr w:rsidR="03C7A0B1" w:rsidRPr="00882DE8" w14:paraId="6BFDE2EC" w14:textId="77777777" w:rsidTr="00882DE8">
        <w:trPr>
          <w:trHeight w:val="300"/>
        </w:trPr>
        <w:tc>
          <w:tcPr>
            <w:tcW w:w="2965" w:type="dxa"/>
            <w:vAlign w:val="center"/>
          </w:tcPr>
          <w:p w14:paraId="7C0CD013" w14:textId="0AAB48C6" w:rsidR="03C7A0B1" w:rsidRPr="00882DE8" w:rsidRDefault="6EA53F50" w:rsidP="00882DE8">
            <w:pPr>
              <w:jc w:val="center"/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Fitness &amp; Conditioning</w:t>
            </w: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46E9AF4E" w14:textId="1CC8C738" w:rsidR="03C7A0B1" w:rsidRPr="00882DE8" w:rsidRDefault="6EA53F50" w:rsidP="00882DE8">
            <w:pPr>
              <w:rPr>
                <w:rFonts w:ascii="Arial" w:eastAsia="Gotham Book" w:hAnsi="Arial" w:cs="Arial"/>
                <w:sz w:val="20"/>
                <w:szCs w:val="20"/>
              </w:rPr>
            </w:pPr>
            <w:r w:rsidRPr="00882DE8">
              <w:rPr>
                <w:rFonts w:ascii="Arial" w:eastAsia="Gotham Book" w:hAnsi="Arial" w:cs="Arial"/>
                <w:sz w:val="20"/>
                <w:szCs w:val="20"/>
              </w:rPr>
              <w:t>BCS 4-5</w:t>
            </w:r>
          </w:p>
        </w:tc>
        <w:tc>
          <w:tcPr>
            <w:tcW w:w="585" w:type="dxa"/>
            <w:shd w:val="clear" w:color="auto" w:fill="D0CECE" w:themeFill="background2" w:themeFillShade="E6"/>
          </w:tcPr>
          <w:p w14:paraId="6D8DDD97" w14:textId="25FB000F" w:rsidR="03C7A0B1" w:rsidRPr="00882DE8" w:rsidRDefault="03C7A0B1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302ED9DE" w14:textId="0E967B8C" w:rsidR="03C7A0B1" w:rsidRPr="00882DE8" w:rsidRDefault="03C7A0B1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4798DCA3" w14:textId="76153E53" w:rsidR="03C7A0B1" w:rsidRPr="00882DE8" w:rsidRDefault="03C7A0B1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0A78E4AC" w14:textId="4D40B4DB" w:rsidR="03C7A0B1" w:rsidRPr="00882DE8" w:rsidRDefault="03C7A0B1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79DD7042" w14:textId="729A833D" w:rsidR="03C7A0B1" w:rsidRPr="00882DE8" w:rsidRDefault="03C7A0B1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0CECE" w:themeFill="background2" w:themeFillShade="E6"/>
          </w:tcPr>
          <w:p w14:paraId="57FE1173" w14:textId="38F1AFE8" w:rsidR="03C7A0B1" w:rsidRPr="00882DE8" w:rsidRDefault="03C7A0B1" w:rsidP="6EA53F50">
            <w:pPr>
              <w:rPr>
                <w:rFonts w:ascii="Arial" w:eastAsia="Gotham Book" w:hAnsi="Arial" w:cs="Arial"/>
                <w:sz w:val="20"/>
                <w:szCs w:val="20"/>
              </w:rPr>
            </w:pPr>
          </w:p>
        </w:tc>
      </w:tr>
    </w:tbl>
    <w:p w14:paraId="24205EAF" w14:textId="77777777" w:rsidR="00B36E96" w:rsidRPr="00882DE8" w:rsidRDefault="00B36E96" w:rsidP="3303F599">
      <w:pPr>
        <w:rPr>
          <w:rFonts w:ascii="Arial" w:eastAsia="Gotham Book" w:hAnsi="Arial" w:cs="Arial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7972AEED" w:rsidRPr="00882DE8" w14:paraId="79405475" w14:textId="77777777" w:rsidTr="00882DE8">
        <w:trPr>
          <w:trHeight w:val="1898"/>
        </w:trPr>
        <w:tc>
          <w:tcPr>
            <w:tcW w:w="10800" w:type="dxa"/>
          </w:tcPr>
          <w:p w14:paraId="664D0BB1" w14:textId="43B7CEDB" w:rsidR="7972AEED" w:rsidRPr="00882DE8" w:rsidRDefault="00882DE8" w:rsidP="3D21F654">
            <w:pPr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Notes</w:t>
            </w:r>
            <w:r w:rsidR="7299EE30" w:rsidRPr="00882DE8">
              <w:rPr>
                <w:rFonts w:ascii="Arial" w:eastAsia="Gotham Book" w:hAnsi="Arial" w:cs="Arial"/>
                <w:b/>
                <w:bCs/>
                <w:sz w:val="20"/>
                <w:szCs w:val="20"/>
              </w:rPr>
              <w:t>:</w:t>
            </w:r>
          </w:p>
          <w:p w14:paraId="1ED0E6AA" w14:textId="1D9C05C2" w:rsidR="7972AEED" w:rsidRPr="00882DE8" w:rsidRDefault="7972AEED" w:rsidP="6EA53F50">
            <w:pPr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</w:p>
          <w:p w14:paraId="468D82C0" w14:textId="5809CAFE" w:rsidR="7299EE30" w:rsidRPr="00882DE8" w:rsidRDefault="7299EE30" w:rsidP="7299EE30">
            <w:pPr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</w:p>
          <w:p w14:paraId="6B911B9C" w14:textId="1EEE35F5" w:rsidR="4532C018" w:rsidRPr="00882DE8" w:rsidRDefault="4532C018" w:rsidP="4532C018">
            <w:pPr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</w:p>
          <w:p w14:paraId="7654FCF4" w14:textId="3F335E63" w:rsidR="7972AEED" w:rsidRPr="00882DE8" w:rsidRDefault="7972AEED" w:rsidP="6EA53F50">
            <w:pPr>
              <w:rPr>
                <w:rFonts w:ascii="Arial" w:eastAsia="Gotham Book" w:hAnsi="Arial" w:cs="Arial"/>
                <w:b/>
                <w:bCs/>
                <w:sz w:val="20"/>
                <w:szCs w:val="20"/>
              </w:rPr>
            </w:pPr>
          </w:p>
        </w:tc>
      </w:tr>
    </w:tbl>
    <w:p w14:paraId="56D80888" w14:textId="6945AD43" w:rsidR="7972AEED" w:rsidRPr="00882DE8" w:rsidRDefault="7972AEED" w:rsidP="7972AEED">
      <w:pPr>
        <w:rPr>
          <w:rFonts w:ascii="Arial" w:hAnsi="Arial" w:cs="Arial"/>
        </w:rPr>
      </w:pPr>
    </w:p>
    <w:sectPr w:rsidR="7972AEED" w:rsidRPr="00882DE8" w:rsidSect="00F1239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814E" w14:textId="77777777" w:rsidR="00F12391" w:rsidRDefault="00F12391">
      <w:pPr>
        <w:spacing w:after="0" w:line="240" w:lineRule="auto"/>
      </w:pPr>
      <w:r>
        <w:separator/>
      </w:r>
    </w:p>
  </w:endnote>
  <w:endnote w:type="continuationSeparator" w:id="0">
    <w:p w14:paraId="30F07BA7" w14:textId="77777777" w:rsidR="00F12391" w:rsidRDefault="00F1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3040000090004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0CBF" w14:textId="77777777" w:rsidR="00F12391" w:rsidRDefault="00F12391">
      <w:pPr>
        <w:spacing w:after="0" w:line="240" w:lineRule="auto"/>
      </w:pPr>
      <w:r>
        <w:separator/>
      </w:r>
    </w:p>
  </w:footnote>
  <w:footnote w:type="continuationSeparator" w:id="0">
    <w:p w14:paraId="452F5AE4" w14:textId="77777777" w:rsidR="00F12391" w:rsidRDefault="00F1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B40B" w14:textId="7301FE72" w:rsidR="500E50C4" w:rsidRDefault="00882DE8" w:rsidP="00882DE8">
    <w:pPr>
      <w:pStyle w:val="Header"/>
      <w:jc w:val="center"/>
    </w:pPr>
    <w:r>
      <w:rPr>
        <w:noProof/>
      </w:rPr>
      <w:drawing>
        <wp:inline distT="0" distB="0" distL="0" distR="0" wp14:anchorId="2E8B4A4F" wp14:editId="6F2F322D">
          <wp:extent cx="2551814" cy="914400"/>
          <wp:effectExtent l="0" t="0" r="1270" b="0"/>
          <wp:docPr id="91609721" name="Picture 91609721" descr="Guide Dogs for the 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9721" name="Picture 91609721" descr="Guide Dogs for the Bli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81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F4"/>
    <w:rsid w:val="00131474"/>
    <w:rsid w:val="00276E27"/>
    <w:rsid w:val="002A5968"/>
    <w:rsid w:val="002B5FF4"/>
    <w:rsid w:val="003815AA"/>
    <w:rsid w:val="007C20E8"/>
    <w:rsid w:val="00882DE8"/>
    <w:rsid w:val="00A474A4"/>
    <w:rsid w:val="00A87CE6"/>
    <w:rsid w:val="00B06219"/>
    <w:rsid w:val="00B36E96"/>
    <w:rsid w:val="00B561DC"/>
    <w:rsid w:val="00C91443"/>
    <w:rsid w:val="00DB3E88"/>
    <w:rsid w:val="00ED3EA6"/>
    <w:rsid w:val="00EF5146"/>
    <w:rsid w:val="00F12391"/>
    <w:rsid w:val="03C7A0B1"/>
    <w:rsid w:val="2956A41B"/>
    <w:rsid w:val="3303F599"/>
    <w:rsid w:val="35073912"/>
    <w:rsid w:val="3907365A"/>
    <w:rsid w:val="3985E1B4"/>
    <w:rsid w:val="3A256180"/>
    <w:rsid w:val="3D21F654"/>
    <w:rsid w:val="3E991B60"/>
    <w:rsid w:val="4532C018"/>
    <w:rsid w:val="47E66BA9"/>
    <w:rsid w:val="4CC04EE8"/>
    <w:rsid w:val="500E50C4"/>
    <w:rsid w:val="6EA53F50"/>
    <w:rsid w:val="7299EE30"/>
    <w:rsid w:val="73016EDD"/>
    <w:rsid w:val="75027634"/>
    <w:rsid w:val="7972AEED"/>
    <w:rsid w:val="7C19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D40BD"/>
  <w15:chartTrackingRefBased/>
  <w15:docId w15:val="{18EA9FFE-1582-469A-B080-C89C5FF6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DE8"/>
    <w:rPr>
      <w:rFonts w:ascii="Arial" w:hAnsi="Arial"/>
      <w:color w:val="0000FF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F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Tringali</dc:creator>
  <cp:keywords/>
  <dc:description/>
  <cp:lastModifiedBy>Morry Angell</cp:lastModifiedBy>
  <cp:revision>5</cp:revision>
  <dcterms:created xsi:type="dcterms:W3CDTF">2023-10-17T17:37:00Z</dcterms:created>
  <dcterms:modified xsi:type="dcterms:W3CDTF">2024-04-01T22:46:00Z</dcterms:modified>
</cp:coreProperties>
</file>